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E726F3"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E726F3"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E726F3"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E726F3"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E726F3"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E726F3"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E726F3"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E726F3"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E726F3"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E726F3"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E726F3"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92364A" w:rsidP="0003572B">
      <w:pPr>
        <w:widowControl w:val="0"/>
        <w:spacing w:after="0" w:line="360" w:lineRule="auto"/>
        <w:ind w:firstLine="709"/>
        <w:rPr>
          <w:rFonts w:cs="Times New Roman"/>
          <w:szCs w:val="24"/>
        </w:rPr>
      </w:pPr>
      <w:r>
        <w:rPr>
          <w:rFonts w:cs="Times New Roman"/>
          <w:szCs w:val="24"/>
        </w:rPr>
        <w:t>A conectividade</w:t>
      </w:r>
      <w:r w:rsidR="005F27B6">
        <w:rPr>
          <w:rFonts w:cs="Times New Roman"/>
          <w:szCs w:val="24"/>
        </w:rPr>
        <w:t xml:space="preserve"> entre os dispositivos</w:t>
      </w:r>
      <w:r>
        <w:rPr>
          <w:rFonts w:cs="Times New Roman"/>
          <w:szCs w:val="24"/>
        </w:rPr>
        <w:t xml:space="preserve"> de um </w:t>
      </w:r>
      <w:proofErr w:type="spellStart"/>
      <w:r>
        <w:rPr>
          <w:rFonts w:cs="Times New Roman"/>
          <w:szCs w:val="24"/>
        </w:rPr>
        <w:t>AmI</w:t>
      </w:r>
      <w:proofErr w:type="spellEnd"/>
      <w:r>
        <w:rPr>
          <w:rFonts w:cs="Times New Roman"/>
          <w:szCs w:val="24"/>
        </w:rPr>
        <w:t xml:space="preserve"> fez com que surgissem</w:t>
      </w:r>
      <w:r w:rsidR="005F27B6">
        <w:rPr>
          <w:rFonts w:cs="Times New Roman"/>
          <w:szCs w:val="24"/>
        </w:rPr>
        <w:t xml:space="preserve"> </w:t>
      </w:r>
      <w:r>
        <w:rPr>
          <w:rFonts w:cs="Times New Roman"/>
          <w:szCs w:val="24"/>
        </w:rPr>
        <w:t xml:space="preserve">trabalhos </w:t>
      </w:r>
      <w:r w:rsidR="005F27B6">
        <w:rPr>
          <w:rFonts w:cs="Times New Roman"/>
          <w:szCs w:val="24"/>
        </w:rPr>
        <w:t xml:space="preserve">afim de </w:t>
      </w:r>
      <w:r>
        <w:rPr>
          <w:rFonts w:cs="Times New Roman"/>
          <w:szCs w:val="24"/>
        </w:rPr>
        <w:t>auxili</w:t>
      </w:r>
      <w:r w:rsidR="005F27B6">
        <w:rPr>
          <w:rFonts w:cs="Times New Roman"/>
          <w:szCs w:val="24"/>
        </w:rPr>
        <w:t>arem</w:t>
      </w:r>
      <w:r>
        <w:rPr>
          <w:rFonts w:cs="Times New Roman"/>
          <w:szCs w:val="24"/>
        </w:rPr>
        <w:t xml:space="preserve">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1A53A9" w:rsidRPr="001A53A9">
        <w:rPr>
          <w:rFonts w:cs="Times New Roman"/>
          <w:noProof/>
          <w:szCs w:val="24"/>
        </w:rPr>
        <w:t>[4]</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 gateway responsável pelo controle central. </w:t>
      </w:r>
      <w:proofErr w:type="spellStart"/>
      <w:r w:rsidR="005F27B6" w:rsidRPr="00116D10">
        <w:rPr>
          <w:rFonts w:cs="Times New Roman"/>
          <w:szCs w:val="24"/>
          <w:highlight w:val="yellow"/>
        </w:rPr>
        <w:t>Montori</w:t>
      </w:r>
      <w:proofErr w:type="spellEnd"/>
      <w:r w:rsidR="00914155">
        <w:rPr>
          <w:rFonts w:cs="Times New Roman"/>
          <w:szCs w:val="24"/>
        </w:rPr>
        <w:t xml:space="preserve"> e colegas prop</w:t>
      </w:r>
      <w:r w:rsidR="00355195">
        <w:rPr>
          <w:rFonts w:cs="Times New Roman"/>
          <w:szCs w:val="24"/>
        </w:rPr>
        <w:t>use</w:t>
      </w:r>
      <w:r w:rsidR="00914155">
        <w:rPr>
          <w:rFonts w:cs="Times New Roman"/>
          <w:szCs w:val="24"/>
        </w:rPr>
        <w:t>ram</w:t>
      </w:r>
      <w:r w:rsidR="005F27B6" w:rsidRPr="00E25633">
        <w:rPr>
          <w:rFonts w:cs="Times New Roman"/>
          <w:szCs w:val="24"/>
        </w:rPr>
        <w:t xml:space="preserve"> uma arquitetura em que</w:t>
      </w:r>
      <w:r w:rsidR="00914155">
        <w:rPr>
          <w:rFonts w:cs="Times New Roman"/>
          <w:szCs w:val="24"/>
        </w:rPr>
        <w:t xml:space="preserve"> foi desenvolvido </w:t>
      </w:r>
      <w:r w:rsidR="005F27B6" w:rsidRPr="00E25633">
        <w:rPr>
          <w:rFonts w:cs="Times New Roman"/>
          <w:szCs w:val="24"/>
        </w:rPr>
        <w:t xml:space="preserve">o roteador </w:t>
      </w:r>
      <w:proofErr w:type="spellStart"/>
      <w:r w:rsidR="005F27B6" w:rsidRPr="00E25633">
        <w:rPr>
          <w:rFonts w:cs="Times New Roman"/>
          <w:szCs w:val="24"/>
        </w:rPr>
        <w:t>RouteX</w:t>
      </w:r>
      <w:proofErr w:type="spellEnd"/>
      <w:r w:rsidR="005F27B6" w:rsidRPr="00E25633">
        <w:rPr>
          <w:rFonts w:cs="Times New Roman"/>
          <w:szCs w:val="24"/>
        </w:rPr>
        <w:t xml:space="preserve"> responsável por integrar os dispositivos sensores com os controladores atuadores do ambiente da casa. </w:t>
      </w:r>
      <w:r w:rsidR="005F27B6" w:rsidRPr="00E726F3">
        <w:rPr>
          <w:rFonts w:cs="Times New Roman"/>
          <w:szCs w:val="24"/>
          <w:highlight w:val="red"/>
        </w:rPr>
        <w:t xml:space="preserve">Foram utilizados na implementação do roteador o microprocessador </w:t>
      </w:r>
      <w:proofErr w:type="spellStart"/>
      <w:r w:rsidR="005F27B6" w:rsidRPr="00E726F3">
        <w:rPr>
          <w:rFonts w:cs="Times New Roman"/>
          <w:i/>
          <w:szCs w:val="24"/>
          <w:highlight w:val="red"/>
        </w:rPr>
        <w:t>Raspberry</w:t>
      </w:r>
      <w:proofErr w:type="spellEnd"/>
      <w:r w:rsidR="005F27B6" w:rsidRPr="00E726F3">
        <w:rPr>
          <w:rFonts w:cs="Times New Roman"/>
          <w:i/>
          <w:szCs w:val="24"/>
          <w:highlight w:val="red"/>
        </w:rPr>
        <w:t xml:space="preserve"> </w:t>
      </w:r>
      <w:proofErr w:type="spellStart"/>
      <w:r w:rsidR="005F27B6" w:rsidRPr="00E726F3">
        <w:rPr>
          <w:rFonts w:cs="Times New Roman"/>
          <w:i/>
          <w:szCs w:val="24"/>
          <w:highlight w:val="red"/>
        </w:rPr>
        <w:t>Pi</w:t>
      </w:r>
      <w:proofErr w:type="spellEnd"/>
      <w:r w:rsidR="005F27B6" w:rsidRPr="00E726F3">
        <w:rPr>
          <w:rFonts w:cs="Times New Roman"/>
          <w:szCs w:val="24"/>
          <w:highlight w:val="red"/>
        </w:rPr>
        <w:t xml:space="preserve"> 3 com diferentes tipos de comunicação, </w:t>
      </w:r>
      <w:r w:rsidR="00E726F3" w:rsidRPr="00E726F3">
        <w:rPr>
          <w:rFonts w:cs="Times New Roman"/>
          <w:szCs w:val="24"/>
          <w:highlight w:val="red"/>
        </w:rPr>
        <w:t>dentre os quais</w:t>
      </w:r>
      <w:r w:rsidR="00355195" w:rsidRPr="00E726F3">
        <w:rPr>
          <w:rFonts w:cs="Times New Roman"/>
          <w:szCs w:val="24"/>
          <w:highlight w:val="red"/>
        </w:rPr>
        <w:t xml:space="preserve">, tem-se o </w:t>
      </w:r>
      <w:proofErr w:type="spellStart"/>
      <w:r w:rsidR="005F27B6" w:rsidRPr="00E726F3">
        <w:rPr>
          <w:rFonts w:cs="Times New Roman"/>
          <w:szCs w:val="24"/>
          <w:highlight w:val="red"/>
        </w:rPr>
        <w:t>Wi-fi</w:t>
      </w:r>
      <w:proofErr w:type="spellEnd"/>
      <w:r w:rsidR="005F27B6" w:rsidRPr="00E726F3">
        <w:rPr>
          <w:rFonts w:cs="Times New Roman"/>
          <w:szCs w:val="24"/>
          <w:highlight w:val="red"/>
        </w:rPr>
        <w:t xml:space="preserve">, </w:t>
      </w:r>
      <w:r w:rsidR="005F27B6" w:rsidRPr="00E726F3">
        <w:rPr>
          <w:rFonts w:cs="Times New Roman"/>
          <w:i/>
          <w:szCs w:val="24"/>
          <w:highlight w:val="red"/>
        </w:rPr>
        <w:t>Bluetooth</w:t>
      </w:r>
      <w:r w:rsidR="005F27B6" w:rsidRPr="00E726F3">
        <w:rPr>
          <w:rFonts w:cs="Times New Roman"/>
          <w:szCs w:val="24"/>
          <w:highlight w:val="red"/>
        </w:rPr>
        <w:t xml:space="preserve"> e rádio frequência. Nos atuadores foram utilizados </w:t>
      </w:r>
      <w:proofErr w:type="spellStart"/>
      <w:r w:rsidR="005F27B6" w:rsidRPr="00E726F3">
        <w:rPr>
          <w:rFonts w:cs="Times New Roman"/>
          <w:szCs w:val="24"/>
          <w:highlight w:val="red"/>
        </w:rPr>
        <w:t>microcontroladores</w:t>
      </w:r>
      <w:proofErr w:type="spellEnd"/>
      <w:r w:rsidR="005F27B6" w:rsidRPr="00E726F3">
        <w:rPr>
          <w:rFonts w:cs="Times New Roman"/>
          <w:szCs w:val="24"/>
          <w:highlight w:val="red"/>
        </w:rPr>
        <w:t xml:space="preserve"> </w:t>
      </w:r>
      <w:proofErr w:type="spellStart"/>
      <w:r w:rsidR="005F27B6" w:rsidRPr="00E726F3">
        <w:rPr>
          <w:rFonts w:cs="Times New Roman"/>
          <w:szCs w:val="24"/>
          <w:highlight w:val="red"/>
        </w:rPr>
        <w:t>arduino</w:t>
      </w:r>
      <w:proofErr w:type="spellEnd"/>
      <w:r w:rsidR="005F27B6" w:rsidRPr="00E726F3">
        <w:rPr>
          <w:rFonts w:cs="Times New Roman"/>
          <w:szCs w:val="24"/>
          <w:highlight w:val="red"/>
        </w:rPr>
        <w:t xml:space="preserve"> e um </w:t>
      </w:r>
      <w:r w:rsidR="005F27B6" w:rsidRPr="00E726F3">
        <w:rPr>
          <w:rFonts w:cs="Times New Roman"/>
          <w:i/>
          <w:szCs w:val="24"/>
          <w:highlight w:val="red"/>
        </w:rPr>
        <w:t>smartphone</w:t>
      </w:r>
      <w:r w:rsidR="005F27B6" w:rsidRPr="00E726F3">
        <w:rPr>
          <w:rFonts w:cs="Times New Roman"/>
          <w:szCs w:val="24"/>
          <w:highlight w:val="red"/>
        </w:rPr>
        <w:t xml:space="preserve"> com aplicativo</w:t>
      </w:r>
      <w:r w:rsidR="00914155" w:rsidRPr="00E726F3">
        <w:rPr>
          <w:rFonts w:cs="Times New Roman"/>
          <w:szCs w:val="24"/>
          <w:highlight w:val="red"/>
        </w:rPr>
        <w:t xml:space="preserve"> </w:t>
      </w:r>
      <w:r w:rsidR="00914155" w:rsidRPr="00E726F3">
        <w:rPr>
          <w:rFonts w:cs="Times New Roman"/>
          <w:szCs w:val="24"/>
          <w:highlight w:val="red"/>
        </w:rPr>
        <w:fldChar w:fldCharType="begin" w:fldLock="1"/>
      </w:r>
      <w:r w:rsidR="00914155" w:rsidRPr="00E726F3">
        <w:rPr>
          <w:rFonts w:cs="Times New Roman"/>
          <w:szCs w:val="24"/>
          <w:highlight w:val="red"/>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[5]","plainTextFormattedCitation":"[5]","previouslyFormattedCitation":"[5]"},"properties":{"noteIndex":0},"schema":"https://github.com/citation-style-language/schema/raw/master/csl-citation.json"}</w:instrText>
      </w:r>
      <w:r w:rsidR="00914155" w:rsidRPr="00E726F3">
        <w:rPr>
          <w:rFonts w:cs="Times New Roman"/>
          <w:szCs w:val="24"/>
          <w:highlight w:val="red"/>
        </w:rPr>
        <w:fldChar w:fldCharType="separate"/>
      </w:r>
      <w:r w:rsidR="00914155" w:rsidRPr="00E726F3">
        <w:rPr>
          <w:rFonts w:cs="Times New Roman"/>
          <w:noProof/>
          <w:szCs w:val="24"/>
          <w:highlight w:val="red"/>
        </w:rPr>
        <w:t>[5]</w:t>
      </w:r>
      <w:r w:rsidR="00914155" w:rsidRPr="00E726F3">
        <w:rPr>
          <w:rFonts w:cs="Times New Roman"/>
          <w:szCs w:val="24"/>
          <w:highlight w:val="red"/>
        </w:rPr>
        <w:fldChar w:fldCharType="end"/>
      </w:r>
      <w:r w:rsidR="005F27B6" w:rsidRPr="00E25633">
        <w:rPr>
          <w:rFonts w:cs="Times New Roman"/>
          <w:szCs w:val="24"/>
        </w:rPr>
        <w:t xml:space="preserve"> </w:t>
      </w:r>
      <w:r w:rsidR="005F27B6" w:rsidRPr="00116D10">
        <w:rPr>
          <w:rFonts w:cs="Times New Roman"/>
          <w:szCs w:val="24"/>
          <w:highlight w:val="yellow"/>
        </w:rPr>
        <w:t>(MONTORI et al, 2017).</w:t>
      </w:r>
      <w:r w:rsidR="00914155">
        <w:rPr>
          <w:rFonts w:cs="Times New Roman"/>
          <w:szCs w:val="24"/>
        </w:rPr>
        <w:t xml:space="preserve"> Outro exemplo de aplicaç</w:t>
      </w:r>
      <w:r w:rsidR="00355195">
        <w:rPr>
          <w:rFonts w:cs="Times New Roman"/>
          <w:szCs w:val="24"/>
        </w:rPr>
        <w:t>ão</w:t>
      </w:r>
      <w:r w:rsidR="00914155">
        <w:rPr>
          <w:rFonts w:cs="Times New Roman"/>
          <w:szCs w:val="24"/>
        </w:rPr>
        <w:t xml:space="preserve"> é o de </w:t>
      </w:r>
      <w:proofErr w:type="spellStart"/>
      <w:r w:rsidR="005F27B6" w:rsidRPr="00116D10">
        <w:rPr>
          <w:rFonts w:cs="Times New Roman"/>
          <w:szCs w:val="24"/>
          <w:highlight w:val="yellow"/>
        </w:rPr>
        <w:t>Putthapipat</w:t>
      </w:r>
      <w:proofErr w:type="spellEnd"/>
      <w:r w:rsidR="00914155">
        <w:rPr>
          <w:rFonts w:cs="Times New Roman"/>
          <w:szCs w:val="24"/>
        </w:rPr>
        <w:t xml:space="preserve"> e colegas que propuseram a implementação de</w:t>
      </w:r>
      <w:r w:rsidR="005F27B6" w:rsidRPr="00E25633">
        <w:rPr>
          <w:rFonts w:cs="Times New Roman"/>
          <w:szCs w:val="24"/>
        </w:rPr>
        <w:t xml:space="preserve"> um gateway que controle a casa por comando de voz. O sistema pode controlar as </w:t>
      </w:r>
      <w:r w:rsidR="005F27B6" w:rsidRPr="00E25633">
        <w:rPr>
          <w:rFonts w:cs="Times New Roman"/>
          <w:i/>
          <w:szCs w:val="24"/>
        </w:rPr>
        <w:t xml:space="preserve">home </w:t>
      </w:r>
      <w:proofErr w:type="spellStart"/>
      <w:r w:rsidR="005F27B6" w:rsidRPr="00E25633">
        <w:rPr>
          <w:rFonts w:cs="Times New Roman"/>
          <w:i/>
          <w:szCs w:val="24"/>
        </w:rPr>
        <w:t>appliances</w:t>
      </w:r>
      <w:proofErr w:type="spellEnd"/>
      <w:r w:rsidR="005F27B6" w:rsidRPr="00E25633">
        <w:rPr>
          <w:rFonts w:cs="Times New Roman"/>
          <w:szCs w:val="24"/>
        </w:rPr>
        <w:t xml:space="preserve"> por comando de voz utilizando palavras chaves, </w:t>
      </w:r>
      <w:r w:rsidR="00914155">
        <w:rPr>
          <w:rFonts w:cs="Times New Roman"/>
          <w:szCs w:val="24"/>
        </w:rPr>
        <w:t xml:space="preserve">através de um </w:t>
      </w:r>
      <w:r w:rsidR="005F27B6" w:rsidRPr="00E25633">
        <w:rPr>
          <w:rFonts w:cs="Times New Roman"/>
          <w:szCs w:val="24"/>
        </w:rPr>
        <w:t xml:space="preserve">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w:t>
      </w:r>
      <w:r w:rsidR="00914155">
        <w:rPr>
          <w:rFonts w:cs="Times New Roman"/>
          <w:szCs w:val="24"/>
        </w:rPr>
        <w:fldChar w:fldCharType="begin" w:fldLock="1"/>
      </w:r>
      <w:r w:rsidR="009F3D92">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[6]","plainTextFormattedCitation":"[6]","previouslyFormattedCitation":"[6]"},"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[6]</w:t>
      </w:r>
      <w:r w:rsidR="00914155">
        <w:rPr>
          <w:rFonts w:cs="Times New Roman"/>
          <w:szCs w:val="24"/>
        </w:rPr>
        <w:fldChar w:fldCharType="end"/>
      </w:r>
      <w:r w:rsidR="00914155">
        <w:rPr>
          <w:rFonts w:cs="Times New Roman"/>
          <w:szCs w:val="24"/>
        </w:rPr>
        <w:t xml:space="preserve"> </w:t>
      </w:r>
      <w:r w:rsidR="005F27B6" w:rsidRPr="00116D10">
        <w:rPr>
          <w:rFonts w:cs="Times New Roman"/>
          <w:szCs w:val="24"/>
          <w:highlight w:val="yellow"/>
        </w:rPr>
        <w:t>(PUTTHAPIPAT</w:t>
      </w:r>
      <w:r w:rsidR="00914155">
        <w:rPr>
          <w:rFonts w:cs="Times New Roman"/>
          <w:szCs w:val="24"/>
          <w:highlight w:val="yellow"/>
        </w:rPr>
        <w:t xml:space="preserve"> et al</w:t>
      </w:r>
      <w:r w:rsidR="005F27B6" w:rsidRPr="00116D10">
        <w:rPr>
          <w:rFonts w:cs="Times New Roman"/>
          <w:szCs w:val="24"/>
          <w:highlight w:val="yellow"/>
        </w:rPr>
        <w:t>, 2018)</w:t>
      </w:r>
      <w:r w:rsidR="005F27B6" w:rsidRPr="00E25633">
        <w:rPr>
          <w:rFonts w:cs="Times New Roman"/>
          <w:szCs w:val="24"/>
        </w:rPr>
        <w:t>.</w:t>
      </w:r>
      <w:r w:rsidR="00914155">
        <w:rPr>
          <w:rFonts w:cs="Times New Roman"/>
          <w:szCs w:val="24"/>
        </w:rPr>
        <w:t xml:space="preserve"> </w:t>
      </w:r>
      <w:r w:rsidR="00914155" w:rsidRPr="00E726F3">
        <w:rPr>
          <w:rFonts w:cs="Times New Roman"/>
          <w:szCs w:val="24"/>
          <w:highlight w:val="red"/>
        </w:rPr>
        <w:t xml:space="preserve">Dentre os trabalhos sobre </w:t>
      </w:r>
      <w:r w:rsidR="00914155" w:rsidRPr="00E726F3">
        <w:rPr>
          <w:rFonts w:cs="Times New Roman"/>
          <w:i/>
          <w:szCs w:val="24"/>
          <w:highlight w:val="red"/>
        </w:rPr>
        <w:t>home</w:t>
      </w:r>
      <w:r w:rsidR="00914155" w:rsidRPr="00E726F3">
        <w:rPr>
          <w:rFonts w:cs="Times New Roman"/>
          <w:szCs w:val="24"/>
          <w:highlight w:val="red"/>
        </w:rPr>
        <w:t xml:space="preserve"> </w:t>
      </w:r>
      <w:proofErr w:type="spellStart"/>
      <w:r w:rsidR="00914155" w:rsidRPr="00E726F3">
        <w:rPr>
          <w:rFonts w:cs="Times New Roman"/>
          <w:i/>
          <w:szCs w:val="24"/>
          <w:highlight w:val="red"/>
        </w:rPr>
        <w:t>appliances</w:t>
      </w:r>
      <w:proofErr w:type="spellEnd"/>
      <w:r w:rsidR="00914155" w:rsidRPr="00E726F3">
        <w:rPr>
          <w:rFonts w:cs="Times New Roman"/>
          <w:i/>
          <w:szCs w:val="24"/>
          <w:highlight w:val="red"/>
        </w:rPr>
        <w:t xml:space="preserve"> </w:t>
      </w:r>
      <w:r w:rsidR="00914155" w:rsidRPr="00E726F3">
        <w:rPr>
          <w:rFonts w:cs="Times New Roman"/>
          <w:szCs w:val="24"/>
          <w:highlight w:val="red"/>
        </w:rPr>
        <w:lastRenderedPageBreak/>
        <w:t>pesquisados, os citados foram os mais importa</w:t>
      </w:r>
      <w:r w:rsidR="001610BB" w:rsidRPr="00E726F3">
        <w:rPr>
          <w:rFonts w:cs="Times New Roman"/>
          <w:szCs w:val="24"/>
          <w:highlight w:val="red"/>
        </w:rPr>
        <w:t>ntes por causa da implementação, riqueza de detalhes e o gateway utilizado como interface de comunicação unindo todos os dispositivos</w:t>
      </w:r>
      <w:r w:rsidR="00914155" w:rsidRPr="00E726F3">
        <w:rPr>
          <w:rFonts w:cs="Times New Roman"/>
          <w:szCs w:val="24"/>
          <w:highlight w:val="red"/>
        </w:rPr>
        <w:t xml:space="preserve"> contribuindo para a</w:t>
      </w:r>
      <w:r w:rsidR="00F73B1F" w:rsidRPr="00E726F3">
        <w:rPr>
          <w:rFonts w:cs="Times New Roman"/>
          <w:szCs w:val="24"/>
          <w:highlight w:val="red"/>
        </w:rPr>
        <w:t>lgumas decisões de implementação e sol</w:t>
      </w:r>
      <w:r w:rsidR="001610BB" w:rsidRPr="00E726F3">
        <w:rPr>
          <w:rFonts w:cs="Times New Roman"/>
          <w:szCs w:val="24"/>
          <w:highlight w:val="red"/>
        </w:rPr>
        <w:t xml:space="preserve">ução de problemas desta </w:t>
      </w:r>
      <w:proofErr w:type="spellStart"/>
      <w:r w:rsidR="001610BB" w:rsidRPr="00E726F3">
        <w:rPr>
          <w:rFonts w:cs="Times New Roman"/>
          <w:szCs w:val="24"/>
          <w:highlight w:val="red"/>
        </w:rPr>
        <w:t>pesquis</w:t>
      </w:r>
      <w:proofErr w:type="spellEnd"/>
      <w:r w:rsidR="00F73B1F">
        <w:rPr>
          <w:rFonts w:cs="Times New Roman"/>
          <w:szCs w:val="24"/>
        </w:rPr>
        <w:t>.</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9F3D92">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[7]","plainTextFormattedCitation":"[7]","previouslyFormattedCitation":"[7]"},"properties":{"noteIndex":0},"schema":"https://github.com/citation-style-language/schema/raw/master/csl-citation.json"}</w:instrText>
      </w:r>
      <w:r w:rsidR="00793E71">
        <w:rPr>
          <w:rFonts w:cs="Times New Roman"/>
          <w:szCs w:val="24"/>
        </w:rPr>
        <w:fldChar w:fldCharType="separate"/>
      </w:r>
      <w:r w:rsidR="00914155" w:rsidRPr="00914155">
        <w:rPr>
          <w:rFonts w:cs="Times New Roman"/>
          <w:noProof/>
          <w:szCs w:val="24"/>
        </w:rPr>
        <w:t>[7]</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0B0D08">
        <w:rPr>
          <w:rFonts w:cs="Times New Roman"/>
          <w:szCs w:val="24"/>
        </w:rPr>
        <w:instrText>ADDIN CSL_CITATION {"citationItems":[{"id":"ITEM-1","itemData":{"id":"ITEM-1","issued":{"date-parts":[["2004"]]},"page":"1-30","title":"No Title","type":"article-journal"},"uris":["http://www.mendeley.com/documents/?uuid=3665375f-0e81-4431-b8ba-b7c4fdd3da79"]}],"mendeley":{"formattedCitation":"[8]","plainTextFormattedCitation":"[8]","previouslyFormattedCitation":"[8]"},"properties":{"noteIndex":0},"schema":"https://github.com/citation-style-language/schema/raw/master/csl-citation.json"}</w:instrText>
      </w:r>
      <w:r w:rsidR="009F3D92">
        <w:rPr>
          <w:rFonts w:cs="Times New Roman"/>
          <w:szCs w:val="24"/>
        </w:rPr>
        <w:fldChar w:fldCharType="separate"/>
      </w:r>
      <w:r w:rsidR="009F3D92" w:rsidRPr="009F3D92">
        <w:rPr>
          <w:rFonts w:cs="Times New Roman"/>
          <w:noProof/>
          <w:szCs w:val="24"/>
        </w:rPr>
        <w:t>[8]</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[9]</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87228">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[10]","plainTextFormattedCitation":"[10]","previouslyFormattedCitation":"[10]"},"properties":{"noteIndex":0},"schema":"https://github.com/citation-style-language/schema/raw/master/csl-citation.json"}</w:instrText>
      </w:r>
      <w:r w:rsidR="00360069">
        <w:rPr>
          <w:rFonts w:cs="Times New Roman"/>
          <w:szCs w:val="24"/>
        </w:rPr>
        <w:fldChar w:fldCharType="separate"/>
      </w:r>
      <w:r w:rsidR="00360069" w:rsidRPr="00360069">
        <w:rPr>
          <w:rFonts w:cs="Times New Roman"/>
          <w:noProof/>
          <w:szCs w:val="24"/>
        </w:rPr>
        <w:t>[10]</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360069">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[11]","plainTextFormattedCitation":"[11]","previouslyFormattedCitation":"[11]"},"properties":{"noteIndex":0},"schema":"https://github.com/citation-style-language/schema/raw/master/csl-citation.json"}</w:instrText>
      </w:r>
      <w:r w:rsidR="000B0D08">
        <w:rPr>
          <w:rFonts w:cs="Times New Roman"/>
          <w:szCs w:val="24"/>
        </w:rPr>
        <w:fldChar w:fldCharType="separate"/>
      </w:r>
      <w:r w:rsidR="00360069" w:rsidRPr="00360069">
        <w:rPr>
          <w:rFonts w:cs="Times New Roman"/>
          <w:noProof/>
          <w:szCs w:val="24"/>
        </w:rPr>
        <w:t>[11]</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w:t>
      </w:r>
      <w:r>
        <w:rPr>
          <w:rFonts w:cs="Times New Roman"/>
          <w:szCs w:val="24"/>
        </w:rPr>
        <w:lastRenderedPageBreak/>
        <w:t xml:space="preserve">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r w:rsidR="000A2606" w:rsidRPr="000A2606">
        <w:rPr>
          <w:color w:val="FF0000"/>
          <w:highlight w:val="yellow"/>
        </w:rPr>
        <w:t>(Discorrer sobre os problemas científicos que serão abordados neste projeto)</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360069">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00360069" w:rsidRPr="00360069">
        <w:rPr>
          <w:rFonts w:cs="Times New Roman"/>
          <w:noProof/>
          <w:szCs w:val="24"/>
        </w:rPr>
        <w:t>[12]</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360069">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[13]","plainTextFormattedCitation":"[13]","previouslyFormattedCitation":"[13]"},"properties":{"noteIndex":0},"schema":"https://github.com/citation-style-language/schema/raw/master/csl-citation.json"}</w:instrText>
      </w:r>
      <w:r w:rsidR="008F3C44">
        <w:rPr>
          <w:rFonts w:cs="Times New Roman"/>
          <w:szCs w:val="24"/>
        </w:rPr>
        <w:fldChar w:fldCharType="separate"/>
      </w:r>
      <w:r w:rsidR="00360069" w:rsidRPr="00360069">
        <w:rPr>
          <w:rFonts w:cs="Times New Roman"/>
          <w:noProof/>
          <w:szCs w:val="24"/>
        </w:rPr>
        <w:t>[13]</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[14]","plainTextFormattedCitation":"[14]","previouslyFormattedCitation":"[14]"},"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[14]</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[15]","plainTextFormattedCitation":"[15]","previouslyFormattedCitation":"[15]"},"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[15]</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360069">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[16]","plainTextFormattedCitation":"[16]","previouslyFormattedCitation":"[16]"},"properties":{"noteIndex":0},"schema":"https://github.com/citation-style-language/schema/raw/master/csl-citation.json"}</w:instrText>
      </w:r>
      <w:r w:rsidR="00BD6D76">
        <w:rPr>
          <w:rFonts w:cs="Times New Roman"/>
          <w:szCs w:val="24"/>
        </w:rPr>
        <w:fldChar w:fldCharType="separate"/>
      </w:r>
      <w:r w:rsidR="00360069" w:rsidRPr="00360069">
        <w:rPr>
          <w:rFonts w:cs="Times New Roman"/>
          <w:noProof/>
          <w:szCs w:val="24"/>
        </w:rPr>
        <w:t>[16]</w:t>
      </w:r>
      <w:r w:rsidR="00BD6D76">
        <w:rPr>
          <w:rFonts w:cs="Times New Roman"/>
          <w:szCs w:val="24"/>
        </w:rPr>
        <w:fldChar w:fldCharType="end"/>
      </w:r>
      <w:r w:rsidR="00BD6D76">
        <w:rPr>
          <w:rFonts w:cs="Times New Roman"/>
          <w:szCs w:val="24"/>
        </w:rPr>
        <w:t xml:space="preserve">. Portanto, em veículos de grande porte é possível encontrar aplicações de </w:t>
      </w:r>
      <w:r w:rsidR="00BD6D76">
        <w:rPr>
          <w:rFonts w:cs="Times New Roman"/>
          <w:szCs w:val="24"/>
        </w:rPr>
        <w:lastRenderedPageBreak/>
        <w:t>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360069">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[17]","plainTextFormattedCitation":"[17]","previouslyFormattedCitation":"[17]"},"properties":{"noteIndex":0},"schema":"https://github.com/citation-style-language/schema/raw/master/csl-citation.json"}</w:instrText>
      </w:r>
      <w:r w:rsidR="00991A8D">
        <w:rPr>
          <w:rFonts w:cs="Times New Roman"/>
          <w:szCs w:val="24"/>
        </w:rPr>
        <w:fldChar w:fldCharType="separate"/>
      </w:r>
      <w:r w:rsidR="00360069" w:rsidRPr="00360069">
        <w:rPr>
          <w:rFonts w:cs="Times New Roman"/>
          <w:noProof/>
          <w:szCs w:val="24"/>
        </w:rPr>
        <w:t>[17]</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483983" w:rsidP="00483983">
      <w:pPr>
        <w:spacing w:after="0" w:line="240" w:lineRule="auto"/>
        <w:jc w:val="center"/>
        <w:rPr>
          <w:rFonts w:cs="Times New Roman"/>
          <w:szCs w:val="24"/>
        </w:rPr>
      </w:pPr>
      <w:r>
        <w:rPr>
          <w:noProof/>
          <w:lang w:val="en-US" w:eastAsia="en-US"/>
        </w:rPr>
        <w:drawing>
          <wp:inline distT="0" distB="0" distL="0" distR="0" wp14:anchorId="5FB4F854" wp14:editId="7120F2E3">
            <wp:extent cx="1358176" cy="1565189"/>
            <wp:effectExtent l="19050" t="19050" r="13970" b="165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40" t="34685" r="61111" b="49017"/>
                    <a:stretch/>
                  </pic:blipFill>
                  <pic:spPr bwMode="auto">
                    <a:xfrm>
                      <a:off x="0" y="0"/>
                      <a:ext cx="1374219" cy="1583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3983" w:rsidRDefault="00483983" w:rsidP="00483983">
      <w:pPr>
        <w:pStyle w:val="Legenda"/>
        <w:jc w:val="center"/>
        <w:rPr>
          <w:i w:val="0"/>
          <w:color w:val="auto"/>
          <w:sz w:val="22"/>
          <w:szCs w:val="22"/>
        </w:rPr>
      </w:pPr>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p>
    <w:p w:rsidR="00C004A1" w:rsidRPr="00C004A1" w:rsidRDefault="00C004A1" w:rsidP="00C004A1">
      <w:pPr>
        <w:jc w:val="center"/>
        <w:rPr>
          <w:sz w:val="22"/>
        </w:rPr>
      </w:pPr>
      <w:r>
        <w:rPr>
          <w:sz w:val="22"/>
        </w:rPr>
        <w:t xml:space="preserve">Fonte: Adaptado de </w:t>
      </w:r>
      <w:proofErr w:type="spellStart"/>
      <w:r>
        <w:rPr>
          <w:sz w:val="22"/>
        </w:rPr>
        <w:t>Morabito</w:t>
      </w:r>
      <w:proofErr w:type="spellEnd"/>
      <w:r>
        <w:rPr>
          <w:sz w:val="22"/>
        </w:rPr>
        <w:t xml:space="preserve"> e colegas </w:t>
      </w:r>
      <w:r>
        <w:rPr>
          <w:sz w:val="22"/>
        </w:rPr>
        <w:fldChar w:fldCharType="begin" w:fldLock="1"/>
      </w:r>
      <w:r>
        <w:rPr>
          <w:sz w:val="22"/>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[18]","plainTextFormattedCitation":"[18]"},"properties":{"noteIndex":0},"schema":"https://github.com/citation-style-language/schema/raw/master/csl-citation.json"}</w:instrText>
      </w:r>
      <w:r>
        <w:rPr>
          <w:sz w:val="22"/>
        </w:rPr>
        <w:fldChar w:fldCharType="separate"/>
      </w:r>
      <w:r w:rsidRPr="00C004A1">
        <w:rPr>
          <w:noProof/>
          <w:sz w:val="22"/>
        </w:rPr>
        <w:t>[18]</w:t>
      </w:r>
      <w:r>
        <w:rPr>
          <w:sz w:val="22"/>
        </w:rPr>
        <w:fldChar w:fldCharType="end"/>
      </w:r>
    </w:p>
    <w:p w:rsidR="00BD79F7" w:rsidRDefault="005A2841" w:rsidP="001E5D80">
      <w:pPr>
        <w:spacing w:after="0" w:line="360" w:lineRule="auto"/>
        <w:ind w:firstLine="709"/>
        <w:rPr>
          <w:rFonts w:cs="Times New Roman"/>
          <w:szCs w:val="24"/>
        </w:rPr>
      </w:pPr>
      <w:r>
        <w:rPr>
          <w:rFonts w:cs="Times New Roman"/>
          <w:szCs w:val="24"/>
        </w:rPr>
        <w:t>Nesta</w:t>
      </w:r>
      <w:r w:rsidR="00D7784B">
        <w:rPr>
          <w:rFonts w:cs="Times New Roman"/>
          <w:szCs w:val="24"/>
        </w:rPr>
        <w:t xml:space="preserve"> primeira etapa</w:t>
      </w:r>
      <w:r w:rsidR="00671CC7">
        <w:rPr>
          <w:rFonts w:cs="Times New Roman"/>
          <w:szCs w:val="24"/>
        </w:rPr>
        <w:t xml:space="preserve"> 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xml:space="preserve">, </w:t>
      </w:r>
      <w:r w:rsidR="00787228">
        <w:rPr>
          <w:rFonts w:cs="Times New Roman"/>
          <w:szCs w:val="24"/>
        </w:rPr>
        <w:lastRenderedPageBreak/>
        <w:t>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C004A1">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[19]","plainTextFormattedCitation":"[19]","previouslyFormattedCitation":"[18]"},"properties":{"noteIndex":0},"schema":"https://github.com/citation-style-language/schema/raw/master/csl-citation.json"}</w:instrText>
      </w:r>
      <w:r w:rsidR="001919B7">
        <w:rPr>
          <w:rFonts w:cs="Times New Roman"/>
          <w:szCs w:val="24"/>
        </w:rPr>
        <w:fldChar w:fldCharType="separate"/>
      </w:r>
      <w:r w:rsidR="00C004A1" w:rsidRPr="00C004A1">
        <w:rPr>
          <w:rFonts w:cs="Times New Roman"/>
          <w:noProof/>
          <w:szCs w:val="24"/>
        </w:rPr>
        <w:t>[19]</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C004A1">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[20]","plainTextFormattedCitation":"[20]","previouslyFormattedCitation":"[19]"},"properties":{"noteIndex":0},"schema":"https://github.com/citation-style-language/schema/raw/master/csl-citation.json"}</w:instrText>
      </w:r>
      <w:r w:rsidR="005A701B">
        <w:rPr>
          <w:rFonts w:cs="Times New Roman"/>
          <w:szCs w:val="24"/>
        </w:rPr>
        <w:fldChar w:fldCharType="separate"/>
      </w:r>
      <w:r w:rsidR="00C004A1" w:rsidRPr="00C004A1">
        <w:rPr>
          <w:rFonts w:cs="Times New Roman"/>
          <w:noProof/>
          <w:szCs w:val="24"/>
        </w:rPr>
        <w:t>[20]</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bookmarkStart w:id="7" w:name="_GoBack"/>
      <w:bookmarkEnd w:id="7"/>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C004A1">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[21]","plainTextFormattedCitation":"[21]","previouslyFormattedCitation":"[20]"},"properties":{"noteIndex":0},"schema":"https://github.com/citation-style-language/schema/raw/master/csl-citation.json"}</w:instrText>
      </w:r>
      <w:r w:rsidR="005A701B">
        <w:rPr>
          <w:rFonts w:cs="Times New Roman"/>
          <w:szCs w:val="24"/>
        </w:rPr>
        <w:fldChar w:fldCharType="separate"/>
      </w:r>
      <w:r w:rsidR="00C004A1" w:rsidRPr="00C004A1">
        <w:rPr>
          <w:rFonts w:cs="Times New Roman"/>
          <w:noProof/>
          <w:szCs w:val="24"/>
        </w:rPr>
        <w:t>[21]</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C004A1">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[22]","plainTextFormattedCitation":"[22]","previouslyFormattedCitation":"[21]"},"properties":{"noteIndex":0},"schema":"https://github.com/citation-style-language/schema/raw/master/csl-citation.json"}</w:instrText>
      </w:r>
      <w:r w:rsidR="008406A8">
        <w:rPr>
          <w:rFonts w:cs="Times New Roman"/>
          <w:szCs w:val="24"/>
        </w:rPr>
        <w:fldChar w:fldCharType="separate"/>
      </w:r>
      <w:r w:rsidR="00C004A1" w:rsidRPr="00C004A1">
        <w:rPr>
          <w:rFonts w:cs="Times New Roman"/>
          <w:noProof/>
          <w:szCs w:val="24"/>
        </w:rPr>
        <w:t>[22]</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C004A1">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[23]","plainTextFormattedCitation":"[23]","previouslyFormattedCitation":"[22]"},"properties":{"noteIndex":0},"schema":"https://github.com/citation-style-language/schema/raw/master/csl-citation.json"}</w:instrText>
      </w:r>
      <w:r w:rsidR="008406A8">
        <w:rPr>
          <w:rFonts w:cs="Times New Roman"/>
          <w:szCs w:val="24"/>
        </w:rPr>
        <w:fldChar w:fldCharType="separate"/>
      </w:r>
      <w:r w:rsidR="00C004A1" w:rsidRPr="00C004A1">
        <w:rPr>
          <w:rFonts w:cs="Times New Roman"/>
          <w:noProof/>
          <w:szCs w:val="24"/>
        </w:rPr>
        <w:t>[23]</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C004A1">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[24]","plainTextFormattedCitation":"[24]","previouslyFormattedCitation":"[23]"},"properties":{"noteIndex":0},"schema":"https://github.com/citation-style-language/schema/raw/master/csl-citation.json"}</w:instrText>
      </w:r>
      <w:r w:rsidR="00787228">
        <w:rPr>
          <w:rFonts w:cs="Times New Roman"/>
          <w:szCs w:val="24"/>
        </w:rPr>
        <w:fldChar w:fldCharType="separate"/>
      </w:r>
      <w:r w:rsidR="00C004A1" w:rsidRPr="00C004A1">
        <w:rPr>
          <w:rFonts w:cs="Times New Roman"/>
          <w:noProof/>
          <w:szCs w:val="24"/>
        </w:rPr>
        <w:t>[24]</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B55B8" w:rsidRDefault="003B55B8" w:rsidP="001E5D80">
      <w:pPr>
        <w:spacing w:after="0" w:line="360" w:lineRule="auto"/>
        <w:ind w:firstLine="709"/>
        <w:rPr>
          <w:rFonts w:cs="Times New Roman"/>
          <w:szCs w:val="24"/>
          <w:highlight w:val="red"/>
        </w:rPr>
      </w:pPr>
    </w:p>
    <w:p w:rsidR="003B55B8" w:rsidRDefault="003B55B8" w:rsidP="001E5D80">
      <w:pPr>
        <w:spacing w:after="0" w:line="360" w:lineRule="auto"/>
        <w:ind w:firstLine="709"/>
        <w:rPr>
          <w:rFonts w:cs="Times New Roman"/>
          <w:szCs w:val="24"/>
          <w:highlight w:val="red"/>
        </w:rPr>
      </w:pPr>
    </w:p>
    <w:p w:rsidR="00A073EA" w:rsidRPr="00A073EA" w:rsidRDefault="003B55B8" w:rsidP="001E5D80">
      <w:pPr>
        <w:spacing w:after="0" w:line="360" w:lineRule="auto"/>
        <w:ind w:firstLine="709"/>
        <w:rPr>
          <w:rFonts w:cs="Times New Roman"/>
          <w:szCs w:val="24"/>
        </w:rPr>
      </w:pPr>
      <w:r w:rsidRPr="003B55B8">
        <w:rPr>
          <w:rFonts w:cs="Times New Roman"/>
          <w:szCs w:val="24"/>
          <w:highlight w:val="red"/>
        </w:rPr>
        <w:t xml:space="preserve">FOCAR NOS </w:t>
      </w:r>
      <w:proofErr w:type="spellStart"/>
      <w:r w:rsidRPr="003B55B8">
        <w:rPr>
          <w:rFonts w:cs="Times New Roman"/>
          <w:szCs w:val="24"/>
          <w:highlight w:val="red"/>
        </w:rPr>
        <w:t>AmI</w:t>
      </w:r>
      <w:proofErr w:type="spellEnd"/>
      <w:r w:rsidRPr="003B55B8">
        <w:rPr>
          <w:rFonts w:cs="Times New Roman"/>
          <w:szCs w:val="24"/>
          <w:highlight w:val="red"/>
        </w:rPr>
        <w:t xml:space="preserve"> QUE POSSUEM </w:t>
      </w:r>
      <w:proofErr w:type="spellStart"/>
      <w:r w:rsidRPr="003B55B8">
        <w:rPr>
          <w:rFonts w:cs="Times New Roman"/>
          <w:szCs w:val="24"/>
          <w:highlight w:val="red"/>
        </w:rPr>
        <w:t>gataway</w:t>
      </w:r>
      <w:proofErr w:type="spellEnd"/>
      <w:r>
        <w:rPr>
          <w:rFonts w:cs="Times New Roman"/>
          <w:szCs w:val="24"/>
        </w:rPr>
        <w:t xml:space="preserve"> </w:t>
      </w:r>
    </w:p>
    <w:p w:rsidR="00A073EA" w:rsidRPr="001E5D80" w:rsidRDefault="00A073EA" w:rsidP="001E5D80">
      <w:pPr>
        <w:spacing w:after="0" w:line="360" w:lineRule="auto"/>
        <w:ind w:firstLine="709"/>
        <w:rPr>
          <w:rFonts w:cs="Times New Roman"/>
          <w:szCs w:val="24"/>
          <w:highlight w:val="yellow"/>
        </w:rPr>
      </w:pP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lastRenderedPageBreak/>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lastRenderedPageBreak/>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lastRenderedPageBreak/>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483983">
        <w:rPr>
          <w:rStyle w:val="Forte"/>
          <w:noProof/>
        </w:rPr>
        <w:t>4</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483983">
        <w:rPr>
          <w:i w:val="0"/>
          <w:noProof/>
          <w:color w:val="auto"/>
          <w:sz w:val="22"/>
          <w:szCs w:val="22"/>
          <w:highlight w:val="yellow"/>
        </w:rPr>
        <w:t>6</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C004A1" w:rsidRPr="00C004A1" w:rsidRDefault="00674E5B" w:rsidP="00C004A1">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C004A1" w:rsidRPr="00C004A1">
        <w:rPr>
          <w:rFonts w:cs="Times New Roman"/>
          <w:noProof/>
          <w:szCs w:val="24"/>
        </w:rPr>
        <w:t>[1]</w:t>
      </w:r>
      <w:r w:rsidR="00C004A1" w:rsidRPr="00C004A1">
        <w:rPr>
          <w:rFonts w:cs="Times New Roman"/>
          <w:noProof/>
          <w:szCs w:val="24"/>
        </w:rPr>
        <w:tab/>
        <w:t xml:space="preserve">G. Coulouris, J. Dollimore, and T. Kindberg, </w:t>
      </w:r>
      <w:r w:rsidR="00C004A1" w:rsidRPr="00C004A1">
        <w:rPr>
          <w:rFonts w:cs="Times New Roman"/>
          <w:i/>
          <w:iCs/>
          <w:noProof/>
          <w:szCs w:val="24"/>
        </w:rPr>
        <w:t>Distributed Systems: Concepts and Design</w:t>
      </w:r>
      <w:r w:rsidR="00C004A1" w:rsidRPr="00C004A1">
        <w:rPr>
          <w:rFonts w:cs="Times New Roman"/>
          <w:noProof/>
          <w:szCs w:val="24"/>
        </w:rPr>
        <w:t>, vol. 4. 2012.</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[2]</w:t>
      </w:r>
      <w:r w:rsidRPr="00C004A1">
        <w:rPr>
          <w:rFonts w:cs="Times New Roman"/>
          <w:noProof/>
          <w:szCs w:val="24"/>
        </w:rPr>
        <w:tab/>
        <w:t xml:space="preserve">F. Sadri, “Ambient intelligence,” </w:t>
      </w:r>
      <w:r w:rsidRPr="00C004A1">
        <w:rPr>
          <w:rFonts w:cs="Times New Roman"/>
          <w:i/>
          <w:iCs/>
          <w:noProof/>
          <w:szCs w:val="24"/>
        </w:rPr>
        <w:t>ACM Comput. Surv.</w:t>
      </w:r>
      <w:r w:rsidRPr="00C004A1">
        <w:rPr>
          <w:rFonts w:cs="Times New Roman"/>
          <w:noProof/>
          <w:szCs w:val="24"/>
        </w:rPr>
        <w:t>, vol. 43, no. 4, pp. 1–66, 2011.</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[3]</w:t>
      </w:r>
      <w:r w:rsidRPr="00C004A1">
        <w:rPr>
          <w:rFonts w:cs="Times New Roman"/>
          <w:noProof/>
          <w:szCs w:val="24"/>
        </w:rPr>
        <w:tab/>
        <w:t xml:space="preserve">D. Sampaio, L. P. Reis, and R. Rodrigues, “A survey on Ambient Intelligence projects,” </w:t>
      </w:r>
      <w:r w:rsidRPr="00C004A1">
        <w:rPr>
          <w:rFonts w:cs="Times New Roman"/>
          <w:i/>
          <w:iCs/>
          <w:noProof/>
          <w:szCs w:val="24"/>
        </w:rPr>
        <w:t>Inf. Syst. Technol. (CISTI), 2012 7th Iber. Conf.</w:t>
      </w:r>
      <w:r w:rsidRPr="00C004A1">
        <w:rPr>
          <w:rFonts w:cs="Times New Roman"/>
          <w:noProof/>
          <w:szCs w:val="24"/>
        </w:rPr>
        <w:t>, pp. 1–6, 2012.</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[4]</w:t>
      </w:r>
      <w:r w:rsidRPr="00C004A1">
        <w:rPr>
          <w:rFonts w:cs="Times New Roman"/>
          <w:noProof/>
          <w:szCs w:val="24"/>
        </w:rPr>
        <w:tab/>
        <w:t>D. Anton and K. N. Su, “Future Drives of Home Appliances,” no. September, pp. 10–18, 2015.</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[5]</w:t>
      </w:r>
      <w:r w:rsidRPr="00C004A1">
        <w:rPr>
          <w:rFonts w:cs="Times New Roman"/>
          <w:noProof/>
          <w:szCs w:val="24"/>
        </w:rPr>
        <w:tab/>
        <w:t xml:space="preserve">F. Montori, L. Bedogni, F. Morselli, and L. Bononi, “Achieving IoT interoperability through a service oriented in-home appliance,” </w:t>
      </w:r>
      <w:r w:rsidRPr="00C004A1">
        <w:rPr>
          <w:rFonts w:cs="Times New Roman"/>
          <w:i/>
          <w:iCs/>
          <w:noProof/>
          <w:szCs w:val="24"/>
        </w:rPr>
        <w:t>2017 IEEE Glob. Commun. Conf. GLOBECOM 2017 - Proc.</w:t>
      </w:r>
      <w:r w:rsidRPr="00C004A1">
        <w:rPr>
          <w:rFonts w:cs="Times New Roman"/>
          <w:noProof/>
          <w:szCs w:val="24"/>
        </w:rPr>
        <w:t>, vol. 2018–Janua, pp. 1–6, 2018.</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[6]</w:t>
      </w:r>
      <w:r w:rsidRPr="00C004A1">
        <w:rPr>
          <w:rFonts w:cs="Times New Roman"/>
          <w:noProof/>
          <w:szCs w:val="24"/>
        </w:rPr>
        <w:tab/>
        <w:t xml:space="preserve">P. Putthapipat, C. Woralert, and P. Sirinimnuankul, “Speech recognition gateway for home automation on open platform,” </w:t>
      </w:r>
      <w:r w:rsidRPr="00C004A1">
        <w:rPr>
          <w:rFonts w:cs="Times New Roman"/>
          <w:i/>
          <w:iCs/>
          <w:noProof/>
          <w:szCs w:val="24"/>
        </w:rPr>
        <w:t>2018 Int. Conf. Electron. Information, Commun.</w:t>
      </w:r>
      <w:r w:rsidRPr="00C004A1">
        <w:rPr>
          <w:rFonts w:cs="Times New Roman"/>
          <w:noProof/>
          <w:szCs w:val="24"/>
        </w:rPr>
        <w:t>, pp. 1–4, 2018.</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[7]</w:t>
      </w:r>
      <w:r w:rsidRPr="00C004A1">
        <w:rPr>
          <w:rFonts w:cs="Times New Roman"/>
          <w:noProof/>
          <w:szCs w:val="24"/>
        </w:rPr>
        <w:tab/>
        <w:t>O. B. D. I. I. I. Ntrodução, “Obd ii - i,” pp. 121–127, 2002.</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[8]</w:t>
      </w:r>
      <w:r w:rsidRPr="00C004A1">
        <w:rPr>
          <w:rFonts w:cs="Times New Roman"/>
          <w:noProof/>
          <w:szCs w:val="24"/>
        </w:rPr>
        <w:tab/>
        <w:t>“No Title,” pp. 1–30, 2004.</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[9]</w:t>
      </w:r>
      <w:r w:rsidRPr="00C004A1">
        <w:rPr>
          <w:rFonts w:cs="Times New Roman"/>
          <w:noProof/>
          <w:szCs w:val="24"/>
        </w:rPr>
        <w:tab/>
        <w:t xml:space="preserve">P. Greening, “European Vehicle Emission Legislation—Present and Future,” </w:t>
      </w:r>
      <w:r w:rsidRPr="00C004A1">
        <w:rPr>
          <w:rFonts w:cs="Times New Roman"/>
          <w:i/>
          <w:iCs/>
          <w:noProof/>
          <w:szCs w:val="24"/>
        </w:rPr>
        <w:t>Top. Catal.</w:t>
      </w:r>
      <w:r w:rsidRPr="00C004A1">
        <w:rPr>
          <w:rFonts w:cs="Times New Roman"/>
          <w:noProof/>
          <w:szCs w:val="24"/>
        </w:rPr>
        <w:t>, vol. 16–17, no. 1, pp. 5–13, 2001.</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[10]</w:t>
      </w:r>
      <w:r w:rsidRPr="00C004A1">
        <w:rPr>
          <w:rFonts w:cs="Times New Roman"/>
          <w:noProof/>
          <w:szCs w:val="24"/>
        </w:rPr>
        <w:tab/>
        <w:t>W. H. Y. Obdii, A. S. History, W. Far, and R. Implications, “OBDII : PAST , PRESENT &amp; FUTURE,” no. Mil, pp. 1–5, 1996.</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[11]</w:t>
      </w:r>
      <w:r w:rsidRPr="00C004A1">
        <w:rPr>
          <w:rFonts w:cs="Times New Roman"/>
          <w:noProof/>
          <w:szCs w:val="24"/>
        </w:rPr>
        <w:tab/>
        <w:t xml:space="preserve">M. Marin, M. Maricaru, F. Constantinescu, and L. S. Member, “Hardware and Software Approach for Teaching Automotive Networks,” </w:t>
      </w:r>
      <w:r w:rsidRPr="00C004A1">
        <w:rPr>
          <w:rFonts w:cs="Times New Roman"/>
          <w:i/>
          <w:iCs/>
          <w:noProof/>
          <w:szCs w:val="24"/>
        </w:rPr>
        <w:t>Electr. Veh. Int. Conf. Show</w:t>
      </w:r>
      <w:r w:rsidRPr="00C004A1">
        <w:rPr>
          <w:rFonts w:cs="Times New Roman"/>
          <w:noProof/>
          <w:szCs w:val="24"/>
        </w:rPr>
        <w:t>, pp. 7–10, 2017.</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[12]</w:t>
      </w:r>
      <w:r w:rsidRPr="00C004A1">
        <w:rPr>
          <w:rFonts w:cs="Times New Roman"/>
          <w:noProof/>
          <w:szCs w:val="24"/>
        </w:rPr>
        <w:tab/>
        <w:t>M. D. E. Uso, “Manual de uso e conservação de veículos.”</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[13]</w:t>
      </w:r>
      <w:r w:rsidRPr="00C004A1">
        <w:rPr>
          <w:rFonts w:cs="Times New Roman"/>
          <w:noProof/>
          <w:szCs w:val="24"/>
        </w:rPr>
        <w:tab/>
        <w:t xml:space="preserve">R. Prytz, S. Nowaczyk, T. Rögnvaldsson, and S. Byttner, “Predicting the need for vehicle compressor repairs using maintenance records and logged vehicle data,” </w:t>
      </w:r>
      <w:r w:rsidRPr="00C004A1">
        <w:rPr>
          <w:rFonts w:cs="Times New Roman"/>
          <w:i/>
          <w:iCs/>
          <w:noProof/>
          <w:szCs w:val="24"/>
        </w:rPr>
        <w:t>Eng. Appl. Artif. Intell.</w:t>
      </w:r>
      <w:r w:rsidRPr="00C004A1">
        <w:rPr>
          <w:rFonts w:cs="Times New Roman"/>
          <w:noProof/>
          <w:szCs w:val="24"/>
        </w:rPr>
        <w:t>, vol. 41, pp. 139–150, 2015.</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[14]</w:t>
      </w:r>
      <w:r w:rsidRPr="00C004A1">
        <w:rPr>
          <w:rFonts w:cs="Times New Roman"/>
          <w:noProof/>
          <w:szCs w:val="24"/>
        </w:rPr>
        <w:tab/>
        <w:t>I. Carpatorea, S. Nowaczyk, R. Thorsteinn, and J. Lodin, “Features Extracted from APPES to Enable the Categorization of Heavy-Duty Vehicle Drivers,” no. September, 2017.</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[15]</w:t>
      </w:r>
      <w:r w:rsidRPr="00C004A1">
        <w:rPr>
          <w:rFonts w:cs="Times New Roman"/>
          <w:noProof/>
          <w:szCs w:val="24"/>
        </w:rPr>
        <w:tab/>
        <w:t xml:space="preserve">I. Carpatorea, S. Nowaczyk, T. Rögnvaldsson, M. Elmer, and J. Lodin, “Learning of aggregate features for comparing drivers based on naturalistic data,” </w:t>
      </w:r>
      <w:r w:rsidRPr="00C004A1">
        <w:rPr>
          <w:rFonts w:cs="Times New Roman"/>
          <w:i/>
          <w:iCs/>
          <w:noProof/>
          <w:szCs w:val="24"/>
        </w:rPr>
        <w:t>Proc. - 2016 15th IEEE Int. Conf. Mach. Learn. Appl. ICMLA 2016</w:t>
      </w:r>
      <w:r w:rsidRPr="00C004A1">
        <w:rPr>
          <w:rFonts w:cs="Times New Roman"/>
          <w:noProof/>
          <w:szCs w:val="24"/>
        </w:rPr>
        <w:t>, pp. 1067–1072, 2017.</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[16]</w:t>
      </w:r>
      <w:r w:rsidRPr="00C004A1">
        <w:rPr>
          <w:rFonts w:cs="Times New Roman"/>
          <w:noProof/>
          <w:szCs w:val="24"/>
        </w:rPr>
        <w:tab/>
        <w:t xml:space="preserve">R. Prytz, S. Nowaczyk, and S. Byttner, “Towards relation discovery for diagnostics,” </w:t>
      </w:r>
      <w:r w:rsidRPr="00C004A1">
        <w:rPr>
          <w:rFonts w:cs="Times New Roman"/>
          <w:i/>
          <w:iCs/>
          <w:noProof/>
          <w:szCs w:val="24"/>
        </w:rPr>
        <w:t>Proc. First Int. Work. Data Min. Serv. Maint. - KDD4Service ’11</w:t>
      </w:r>
      <w:r w:rsidRPr="00C004A1">
        <w:rPr>
          <w:rFonts w:cs="Times New Roman"/>
          <w:noProof/>
          <w:szCs w:val="24"/>
        </w:rPr>
        <w:t>, pp. 23–27, 2011.</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lastRenderedPageBreak/>
        <w:t>[17]</w:t>
      </w:r>
      <w:r w:rsidRPr="00C004A1">
        <w:rPr>
          <w:rFonts w:cs="Times New Roman"/>
          <w:noProof/>
          <w:szCs w:val="24"/>
        </w:rPr>
        <w:tab/>
        <w:t>L. Page, “Tecnologia para diagnósticos,” pp. 1–7, 2019.</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[18]</w:t>
      </w:r>
      <w:r w:rsidRPr="00C004A1">
        <w:rPr>
          <w:rFonts w:cs="Times New Roman"/>
          <w:noProof/>
          <w:szCs w:val="24"/>
        </w:rPr>
        <w:tab/>
        <w:t xml:space="preserve">R. Morabito </w:t>
      </w:r>
      <w:r w:rsidRPr="00C004A1">
        <w:rPr>
          <w:rFonts w:cs="Times New Roman"/>
          <w:i/>
          <w:iCs/>
          <w:noProof/>
          <w:szCs w:val="24"/>
        </w:rPr>
        <w:t>et al.</w:t>
      </w:r>
      <w:r w:rsidRPr="00C004A1">
        <w:rPr>
          <w:rFonts w:cs="Times New Roman"/>
          <w:noProof/>
          <w:szCs w:val="24"/>
        </w:rPr>
        <w:t>, “Lightweight Virtualization as Enabling Technology for Future Smart Cars Lightweight Virtualization as Enabling Technology for Future Smart Cars,” no. March, 2017.</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[19]</w:t>
      </w:r>
      <w:r w:rsidRPr="00C004A1">
        <w:rPr>
          <w:rFonts w:cs="Times New Roman"/>
          <w:noProof/>
          <w:szCs w:val="24"/>
        </w:rPr>
        <w:tab/>
        <w:t>W. The and R. Pi, “With the raspberry pi,” no. 46, 2016.</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[20]</w:t>
      </w:r>
      <w:r w:rsidRPr="00C004A1">
        <w:rPr>
          <w:rFonts w:cs="Times New Roman"/>
          <w:noProof/>
          <w:szCs w:val="24"/>
        </w:rPr>
        <w:tab/>
        <w:t>C. Studios, “OBD-PI Intro : OBD-Pi Step 1 : Hardware Required :,” vol. 2018, pp. 1–12, 2018.</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[21]</w:t>
      </w:r>
      <w:r w:rsidRPr="00C004A1">
        <w:rPr>
          <w:rFonts w:cs="Times New Roman"/>
          <w:noProof/>
          <w:szCs w:val="24"/>
        </w:rPr>
        <w:tab/>
        <w:t>R. More and R. More, “Projects: give power to ideas!,” pp. 1–4, 2018.</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[22]</w:t>
      </w:r>
      <w:r w:rsidRPr="00C004A1">
        <w:rPr>
          <w:rFonts w:cs="Times New Roman"/>
          <w:noProof/>
          <w:szCs w:val="24"/>
        </w:rPr>
        <w:tab/>
        <w:t xml:space="preserve">A. G. Blanco, “Vehicle windows control proportional to the speed, using raspberry and on board diagnostics port,” </w:t>
      </w:r>
      <w:r w:rsidRPr="00C004A1">
        <w:rPr>
          <w:rFonts w:cs="Times New Roman"/>
          <w:i/>
          <w:iCs/>
          <w:noProof/>
          <w:szCs w:val="24"/>
        </w:rPr>
        <w:t>2016 IEEE Conf. Mechatronics, Adapt. Intell. Syst. MAIS 2016</w:t>
      </w:r>
      <w:r w:rsidRPr="00C004A1">
        <w:rPr>
          <w:rFonts w:cs="Times New Roman"/>
          <w:noProof/>
          <w:szCs w:val="24"/>
        </w:rPr>
        <w:t>, 2016.</w:t>
      </w:r>
    </w:p>
    <w:p w:rsidR="00C004A1" w:rsidRPr="00C004A1" w:rsidRDefault="00C004A1" w:rsidP="00C004A1">
      <w:pPr>
        <w:widowControl w:val="0"/>
        <w:autoSpaceDE w:val="0"/>
        <w:autoSpaceDN w:val="0"/>
        <w:adjustRightInd w:val="0"/>
        <w:spacing w:line="240" w:lineRule="auto"/>
        <w:ind w:left="640" w:hanging="640"/>
        <w:rPr>
          <w:rFonts w:cs="Times New Roman"/>
          <w:noProof/>
          <w:szCs w:val="24"/>
        </w:rPr>
      </w:pPr>
      <w:r w:rsidRPr="00C004A1">
        <w:rPr>
          <w:rFonts w:cs="Times New Roman"/>
          <w:noProof/>
          <w:szCs w:val="24"/>
        </w:rPr>
        <w:t>[23]</w:t>
      </w:r>
      <w:r w:rsidRPr="00C004A1">
        <w:rPr>
          <w:rFonts w:cs="Times New Roman"/>
          <w:noProof/>
          <w:szCs w:val="24"/>
        </w:rPr>
        <w:tab/>
        <w:t xml:space="preserve">S. Vijaya Shetty, H. Sarojadevi, K. S. Akshay, D. Bhat, and M. N. Thippeswamy, “Iot based automated car maintenance assist,” </w:t>
      </w:r>
      <w:r w:rsidRPr="00C004A1">
        <w:rPr>
          <w:rFonts w:cs="Times New Roman"/>
          <w:i/>
          <w:iCs/>
          <w:noProof/>
          <w:szCs w:val="24"/>
        </w:rPr>
        <w:t>2017 Int. Conf. Adv. Comput. Commun. Informatics, ICACCI 2017</w:t>
      </w:r>
      <w:r w:rsidRPr="00C004A1">
        <w:rPr>
          <w:rFonts w:cs="Times New Roman"/>
          <w:noProof/>
          <w:szCs w:val="24"/>
        </w:rPr>
        <w:t>, vol. 2017–Janua, pp. 501–508, 2017.</w:t>
      </w:r>
    </w:p>
    <w:p w:rsidR="00C004A1" w:rsidRPr="00C004A1" w:rsidRDefault="00C004A1" w:rsidP="00C004A1">
      <w:pPr>
        <w:widowControl w:val="0"/>
        <w:autoSpaceDE w:val="0"/>
        <w:autoSpaceDN w:val="0"/>
        <w:adjustRightInd w:val="0"/>
        <w:spacing w:line="240" w:lineRule="auto"/>
        <w:ind w:left="640" w:hanging="640"/>
        <w:rPr>
          <w:rFonts w:cs="Times New Roman"/>
          <w:noProof/>
        </w:rPr>
      </w:pPr>
      <w:r w:rsidRPr="00C004A1">
        <w:rPr>
          <w:rFonts w:cs="Times New Roman"/>
          <w:noProof/>
          <w:szCs w:val="24"/>
        </w:rPr>
        <w:t>[24]</w:t>
      </w:r>
      <w:r w:rsidRPr="00C004A1">
        <w:rPr>
          <w:rFonts w:cs="Times New Roman"/>
          <w:noProof/>
          <w:szCs w:val="24"/>
        </w:rPr>
        <w:tab/>
        <w:t xml:space="preserve">E. Husni, G. B. Hertantyo, D. W. Wicaksono, F. C. Hasibuan, A. U. Rahayu, and M. A. Triawan, “Applied Internet of Things (IoT): Car monitoring system using IBM BlueMix,” </w:t>
      </w:r>
      <w:r w:rsidRPr="00C004A1">
        <w:rPr>
          <w:rFonts w:cs="Times New Roman"/>
          <w:i/>
          <w:iCs/>
          <w:noProof/>
          <w:szCs w:val="24"/>
        </w:rPr>
        <w:t>Proceeding - 2016 Int. Semin. Intell. Technol. Its Appl. ISITIA 2016 Recent Trends Intell. Comput. Technol. Sustain. Energy</w:t>
      </w:r>
      <w:r w:rsidRPr="00C004A1">
        <w:rPr>
          <w:rFonts w:cs="Times New Roman"/>
          <w:noProof/>
          <w:szCs w:val="24"/>
        </w:rPr>
        <w:t>, pp. 417–422, 2017.</w:t>
      </w:r>
    </w:p>
    <w:p w:rsidR="00F73B1F" w:rsidRDefault="00674E5B" w:rsidP="00F73B1F">
      <w:pPr>
        <w:ind w:left="567" w:hanging="567"/>
      </w:pPr>
      <w:r>
        <w:fldChar w:fldCharType="end"/>
      </w:r>
    </w:p>
    <w:p w:rsidR="00641951" w:rsidRDefault="00641951" w:rsidP="00F73B1F">
      <w:pPr>
        <w:ind w:left="567" w:hanging="567"/>
      </w:pPr>
    </w:p>
    <w:p w:rsidR="00641951" w:rsidRDefault="00641951" w:rsidP="00F73B1F">
      <w:pPr>
        <w:ind w:left="567" w:hanging="567"/>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Pr="00483983" w:rsidRDefault="008B4245" w:rsidP="008B4245">
      <w:pPr>
        <w:rPr>
          <w:rFonts w:cs="Times New Roman"/>
          <w:szCs w:val="24"/>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Pr="00483983">
        <w:rPr>
          <w:rFonts w:cs="Times New Roman"/>
          <w:szCs w:val="24"/>
        </w:rPr>
        <w:t>Acesso em: 24 set. 2018.</w:t>
      </w:r>
    </w:p>
    <w:p w:rsidR="00E92A9E" w:rsidRPr="00483983" w:rsidRDefault="00E92A9E" w:rsidP="008B4245">
      <w:pPr>
        <w:rPr>
          <w:rFonts w:cs="Times New Roman"/>
          <w:szCs w:val="24"/>
        </w:rPr>
      </w:pPr>
    </w:p>
    <w:p w:rsidR="008B4245" w:rsidRDefault="00360069" w:rsidP="0003572B">
      <w:pPr>
        <w:rPr>
          <w:rFonts w:cs="Times New Roman"/>
          <w:szCs w:val="24"/>
          <w:lang w:val="en-US"/>
        </w:rPr>
      </w:pPr>
      <w:r w:rsidRPr="00483983">
        <w:rPr>
          <w:rFonts w:cs="Times New Roman"/>
          <w:szCs w:val="24"/>
        </w:rPr>
        <w:lastRenderedPageBreak/>
        <w:t>&lt;</w:t>
      </w:r>
      <w:proofErr w:type="gramStart"/>
      <w:r w:rsidRPr="00483983">
        <w:rPr>
          <w:rFonts w:cs="Times New Roman"/>
          <w:szCs w:val="24"/>
        </w:rPr>
        <w:t>http://www.autotap.com/Articles/OBDII_Past_Present_Future.pdf</w:t>
      </w:r>
      <w:proofErr w:type="gramEnd"/>
      <w:r w:rsidRPr="00483983">
        <w:rPr>
          <w:rFonts w:cs="Times New Roman"/>
          <w:szCs w:val="24"/>
        </w:rPr>
        <w:t xml:space="preserve">&gt;.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271" w:rsidRDefault="00C10271" w:rsidP="00D5124A">
      <w:pPr>
        <w:spacing w:after="0" w:line="240" w:lineRule="auto"/>
      </w:pPr>
      <w:r>
        <w:separator/>
      </w:r>
    </w:p>
  </w:endnote>
  <w:endnote w:type="continuationSeparator" w:id="0">
    <w:p w:rsidR="00C10271" w:rsidRDefault="00C10271"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6F3" w:rsidRDefault="00E726F3">
    <w:pPr>
      <w:pStyle w:val="Rodap"/>
      <w:jc w:val="right"/>
    </w:pPr>
  </w:p>
  <w:p w:rsidR="00E726F3" w:rsidRDefault="00E726F3">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E726F3" w:rsidRDefault="00E726F3">
        <w:pPr>
          <w:pStyle w:val="Rodap"/>
          <w:jc w:val="right"/>
        </w:pPr>
        <w:r>
          <w:fldChar w:fldCharType="begin"/>
        </w:r>
        <w:r>
          <w:instrText>PAGE   \* MERGEFORMAT</w:instrText>
        </w:r>
        <w:r>
          <w:fldChar w:fldCharType="separate"/>
        </w:r>
        <w:r w:rsidR="0045480E">
          <w:rPr>
            <w:noProof/>
          </w:rPr>
          <w:t>V</w:t>
        </w:r>
        <w:r>
          <w:fldChar w:fldCharType="end"/>
        </w:r>
      </w:p>
    </w:sdtContent>
  </w:sdt>
  <w:p w:rsidR="00E726F3" w:rsidRDefault="00E726F3"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E726F3" w:rsidRDefault="00E726F3" w:rsidP="00151669">
        <w:pPr>
          <w:pStyle w:val="Rodap"/>
          <w:tabs>
            <w:tab w:val="left" w:pos="7732"/>
          </w:tabs>
          <w:jc w:val="left"/>
        </w:pPr>
        <w:r>
          <w:tab/>
        </w:r>
        <w:r>
          <w:tab/>
        </w:r>
        <w:r>
          <w:tab/>
        </w:r>
        <w:r>
          <w:fldChar w:fldCharType="begin"/>
        </w:r>
        <w:r>
          <w:instrText>PAGE   \* MERGEFORMAT</w:instrText>
        </w:r>
        <w:r>
          <w:fldChar w:fldCharType="separate"/>
        </w:r>
        <w:r w:rsidR="0045480E">
          <w:rPr>
            <w:noProof/>
          </w:rPr>
          <w:t>12</w:t>
        </w:r>
        <w:r>
          <w:fldChar w:fldCharType="end"/>
        </w:r>
      </w:p>
    </w:sdtContent>
  </w:sdt>
  <w:p w:rsidR="00E726F3" w:rsidRDefault="00E726F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271" w:rsidRDefault="00C10271" w:rsidP="00D5124A">
      <w:pPr>
        <w:spacing w:after="0" w:line="240" w:lineRule="auto"/>
      </w:pPr>
      <w:r>
        <w:separator/>
      </w:r>
    </w:p>
  </w:footnote>
  <w:footnote w:type="continuationSeparator" w:id="0">
    <w:p w:rsidR="00C10271" w:rsidRDefault="00C10271"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6F3" w:rsidRDefault="00E726F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6F3" w:rsidRDefault="00E726F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2606"/>
    <w:rsid w:val="000B0D08"/>
    <w:rsid w:val="000C43CB"/>
    <w:rsid w:val="000C7BBF"/>
    <w:rsid w:val="000D00B7"/>
    <w:rsid w:val="000D32E3"/>
    <w:rsid w:val="000D7891"/>
    <w:rsid w:val="000E095D"/>
    <w:rsid w:val="000E126E"/>
    <w:rsid w:val="000F059A"/>
    <w:rsid w:val="000F6D6D"/>
    <w:rsid w:val="0010479E"/>
    <w:rsid w:val="00115EC3"/>
    <w:rsid w:val="0011614F"/>
    <w:rsid w:val="00116D10"/>
    <w:rsid w:val="00116EB8"/>
    <w:rsid w:val="001324C6"/>
    <w:rsid w:val="00143D62"/>
    <w:rsid w:val="00145CE4"/>
    <w:rsid w:val="001469FE"/>
    <w:rsid w:val="00151669"/>
    <w:rsid w:val="001534D5"/>
    <w:rsid w:val="001610BB"/>
    <w:rsid w:val="0017221E"/>
    <w:rsid w:val="001747BA"/>
    <w:rsid w:val="00174EAE"/>
    <w:rsid w:val="00176050"/>
    <w:rsid w:val="001919B7"/>
    <w:rsid w:val="00197C8C"/>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0AFB"/>
    <w:rsid w:val="002D4285"/>
    <w:rsid w:val="002D6111"/>
    <w:rsid w:val="002D6460"/>
    <w:rsid w:val="002E50AC"/>
    <w:rsid w:val="002F16CA"/>
    <w:rsid w:val="002F24DF"/>
    <w:rsid w:val="002F2E97"/>
    <w:rsid w:val="002F305C"/>
    <w:rsid w:val="002F3900"/>
    <w:rsid w:val="002F4A4C"/>
    <w:rsid w:val="00301502"/>
    <w:rsid w:val="00305420"/>
    <w:rsid w:val="00305B8B"/>
    <w:rsid w:val="00311860"/>
    <w:rsid w:val="003120C9"/>
    <w:rsid w:val="003143E7"/>
    <w:rsid w:val="003152E0"/>
    <w:rsid w:val="00323129"/>
    <w:rsid w:val="0032335C"/>
    <w:rsid w:val="0032369A"/>
    <w:rsid w:val="00324D05"/>
    <w:rsid w:val="003254D1"/>
    <w:rsid w:val="003403B1"/>
    <w:rsid w:val="0034065F"/>
    <w:rsid w:val="00341C64"/>
    <w:rsid w:val="00351965"/>
    <w:rsid w:val="00353257"/>
    <w:rsid w:val="00353CA1"/>
    <w:rsid w:val="00355195"/>
    <w:rsid w:val="00356666"/>
    <w:rsid w:val="00360069"/>
    <w:rsid w:val="00366757"/>
    <w:rsid w:val="00380337"/>
    <w:rsid w:val="003851A7"/>
    <w:rsid w:val="00387B19"/>
    <w:rsid w:val="003902B5"/>
    <w:rsid w:val="003922DF"/>
    <w:rsid w:val="003A7FD8"/>
    <w:rsid w:val="003B293E"/>
    <w:rsid w:val="003B2D18"/>
    <w:rsid w:val="003B4236"/>
    <w:rsid w:val="003B4BA6"/>
    <w:rsid w:val="003B55B8"/>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5480E"/>
    <w:rsid w:val="004728B3"/>
    <w:rsid w:val="00474ABC"/>
    <w:rsid w:val="004773BB"/>
    <w:rsid w:val="00483983"/>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E4A52"/>
    <w:rsid w:val="004F489A"/>
    <w:rsid w:val="00506FFB"/>
    <w:rsid w:val="0050778D"/>
    <w:rsid w:val="00520693"/>
    <w:rsid w:val="00526527"/>
    <w:rsid w:val="005301D3"/>
    <w:rsid w:val="00530840"/>
    <w:rsid w:val="005332D8"/>
    <w:rsid w:val="00547637"/>
    <w:rsid w:val="00554B87"/>
    <w:rsid w:val="00561D06"/>
    <w:rsid w:val="00577A66"/>
    <w:rsid w:val="00581DE3"/>
    <w:rsid w:val="00585253"/>
    <w:rsid w:val="00591D47"/>
    <w:rsid w:val="00595BD6"/>
    <w:rsid w:val="005A2841"/>
    <w:rsid w:val="005A701B"/>
    <w:rsid w:val="005B2BE3"/>
    <w:rsid w:val="005C434E"/>
    <w:rsid w:val="005C49E9"/>
    <w:rsid w:val="005D0D10"/>
    <w:rsid w:val="005D5B97"/>
    <w:rsid w:val="005D5DF6"/>
    <w:rsid w:val="005D7754"/>
    <w:rsid w:val="005E5080"/>
    <w:rsid w:val="005E7D30"/>
    <w:rsid w:val="005F27B6"/>
    <w:rsid w:val="005F29B9"/>
    <w:rsid w:val="005F4D3B"/>
    <w:rsid w:val="005F54F3"/>
    <w:rsid w:val="0060302E"/>
    <w:rsid w:val="00612B8E"/>
    <w:rsid w:val="00614294"/>
    <w:rsid w:val="006237F8"/>
    <w:rsid w:val="0063739F"/>
    <w:rsid w:val="006418EB"/>
    <w:rsid w:val="00641951"/>
    <w:rsid w:val="00642823"/>
    <w:rsid w:val="00642BE7"/>
    <w:rsid w:val="0065580F"/>
    <w:rsid w:val="0065706D"/>
    <w:rsid w:val="00664C93"/>
    <w:rsid w:val="00665D58"/>
    <w:rsid w:val="00671CC7"/>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34BC4"/>
    <w:rsid w:val="00751E1B"/>
    <w:rsid w:val="00755493"/>
    <w:rsid w:val="007566C5"/>
    <w:rsid w:val="00772653"/>
    <w:rsid w:val="00787228"/>
    <w:rsid w:val="00793E71"/>
    <w:rsid w:val="007A27C7"/>
    <w:rsid w:val="007C1C8B"/>
    <w:rsid w:val="007C34B8"/>
    <w:rsid w:val="007C507B"/>
    <w:rsid w:val="007E396F"/>
    <w:rsid w:val="007E4CFD"/>
    <w:rsid w:val="007E666B"/>
    <w:rsid w:val="007E69D0"/>
    <w:rsid w:val="007F0FAA"/>
    <w:rsid w:val="00800037"/>
    <w:rsid w:val="00802B22"/>
    <w:rsid w:val="00802CFD"/>
    <w:rsid w:val="00804C7A"/>
    <w:rsid w:val="008121D8"/>
    <w:rsid w:val="00825BB7"/>
    <w:rsid w:val="0082795A"/>
    <w:rsid w:val="008406A8"/>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28FD"/>
    <w:rsid w:val="008E2F6A"/>
    <w:rsid w:val="008E5009"/>
    <w:rsid w:val="008F3C44"/>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A4180"/>
    <w:rsid w:val="009E26CC"/>
    <w:rsid w:val="009F3B52"/>
    <w:rsid w:val="009F3D92"/>
    <w:rsid w:val="00A014FE"/>
    <w:rsid w:val="00A073EA"/>
    <w:rsid w:val="00A07EA3"/>
    <w:rsid w:val="00A11F91"/>
    <w:rsid w:val="00A151CA"/>
    <w:rsid w:val="00A205F1"/>
    <w:rsid w:val="00A242AE"/>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15050"/>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F1B84"/>
    <w:rsid w:val="00BF3B62"/>
    <w:rsid w:val="00C0048F"/>
    <w:rsid w:val="00C004A1"/>
    <w:rsid w:val="00C10271"/>
    <w:rsid w:val="00C179DF"/>
    <w:rsid w:val="00C46A3F"/>
    <w:rsid w:val="00C47DBB"/>
    <w:rsid w:val="00C565D9"/>
    <w:rsid w:val="00C65EE7"/>
    <w:rsid w:val="00C66EF1"/>
    <w:rsid w:val="00C97521"/>
    <w:rsid w:val="00C97DED"/>
    <w:rsid w:val="00CA22FE"/>
    <w:rsid w:val="00CA5099"/>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37ED"/>
    <w:rsid w:val="00D76884"/>
    <w:rsid w:val="00D7784B"/>
    <w:rsid w:val="00D77B26"/>
    <w:rsid w:val="00D8301F"/>
    <w:rsid w:val="00DA27FE"/>
    <w:rsid w:val="00DA5ADA"/>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7337"/>
    <w:rsid w:val="00E60471"/>
    <w:rsid w:val="00E70353"/>
    <w:rsid w:val="00E726F3"/>
    <w:rsid w:val="00E92A9E"/>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EA2EC-B5E2-4B59-A839-63022C549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6569</TotalTime>
  <Pages>34</Pages>
  <Words>12734</Words>
  <Characters>72585</Characters>
  <Application>Microsoft Office Word</Application>
  <DocSecurity>0</DocSecurity>
  <Lines>604</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144</cp:revision>
  <cp:lastPrinted>2018-09-04T19:16:00Z</cp:lastPrinted>
  <dcterms:created xsi:type="dcterms:W3CDTF">2018-08-01T17:18:00Z</dcterms:created>
  <dcterms:modified xsi:type="dcterms:W3CDTF">2018-10-02T20:12:00Z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